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5" w:rsidRDefault="000A52F5" w:rsidP="000A52F5">
      <w:pPr>
        <w:rPr>
          <w:rFonts w:asciiTheme="minorHAnsi" w:hAnsiTheme="minorHAnsi"/>
          <w:b/>
          <w:bCs/>
          <w:caps/>
          <w:lang w:val="en-US"/>
        </w:rPr>
      </w:pPr>
    </w:p>
    <w:tbl>
      <w:tblPr>
        <w:tblpPr w:leftFromText="180" w:rightFromText="180" w:vertAnchor="text" w:horzAnchor="margin" w:tblpXSpec="center" w:tblpY="15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0A52F5" w:rsidTr="000A52F5">
        <w:trPr>
          <w:cantSplit/>
          <w:trHeight w:val="2332"/>
        </w:trPr>
        <w:tc>
          <w:tcPr>
            <w:tcW w:w="4502" w:type="dxa"/>
          </w:tcPr>
          <w:p w:rsidR="000A52F5" w:rsidRDefault="000A52F5" w:rsidP="000A52F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 xml:space="preserve">Ы </w:t>
            </w:r>
            <w:r w:rsidR="00B57B1B">
              <w:rPr>
                <w:rFonts w:ascii="Arial New Bash" w:hAnsi="Arial New Bash"/>
                <w:b/>
                <w:caps/>
              </w:rPr>
              <w:t xml:space="preserve">тайнаш </w:t>
            </w:r>
            <w:r>
              <w:rPr>
                <w:rFonts w:ascii="Arial New Bash" w:hAnsi="Arial New Bash"/>
                <w:b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0A52F5" w:rsidRDefault="000A52F5" w:rsidP="000A52F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A52F5" w:rsidRDefault="000A52F5" w:rsidP="000A52F5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0A52F5" w:rsidRDefault="000A52F5" w:rsidP="000A52F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0A52F5" w:rsidRDefault="000A52F5" w:rsidP="000A52F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A52F5" w:rsidRDefault="00B57B1B" w:rsidP="000A52F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тайняш</w:t>
            </w:r>
            <w:r w:rsidR="000A52F5">
              <w:t>евский</w:t>
            </w:r>
            <w:r w:rsidR="000A52F5">
              <w:rPr>
                <w:bCs/>
              </w:rPr>
              <w:t xml:space="preserve"> сельсовет</w:t>
            </w:r>
          </w:p>
          <w:p w:rsidR="000A52F5" w:rsidRDefault="000A52F5" w:rsidP="000A52F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A52F5" w:rsidRDefault="000A52F5" w:rsidP="000A52F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A52F5" w:rsidRDefault="000A52F5" w:rsidP="000A52F5">
            <w:pPr>
              <w:rPr>
                <w:sz w:val="4"/>
              </w:rPr>
            </w:pPr>
          </w:p>
          <w:p w:rsidR="000A52F5" w:rsidRDefault="000A52F5" w:rsidP="000A52F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A52F5" w:rsidTr="000A52F5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52F5" w:rsidRDefault="000A52F5" w:rsidP="000A52F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A52F5" w:rsidRPr="00B57B1B" w:rsidRDefault="000A52F5" w:rsidP="000A52F5">
      <w:pPr>
        <w:rPr>
          <w:rFonts w:asciiTheme="minorHAnsi" w:hAnsiTheme="minorHAnsi"/>
          <w:b/>
          <w:bCs/>
          <w:caps/>
        </w:rPr>
      </w:pPr>
    </w:p>
    <w:p w:rsidR="000A52F5" w:rsidRPr="000A52F5" w:rsidRDefault="000A52F5" w:rsidP="000A52F5">
      <w:pPr>
        <w:jc w:val="center"/>
        <w:rPr>
          <w:rFonts w:asciiTheme="minorHAnsi" w:hAnsiTheme="minorHAnsi"/>
          <w:b/>
          <w:bCs/>
          <w:caps/>
        </w:rPr>
      </w:pPr>
    </w:p>
    <w:p w:rsidR="000A52F5" w:rsidRDefault="000A52F5" w:rsidP="000A52F5">
      <w:pPr>
        <w:jc w:val="center"/>
        <w:rPr>
          <w:rFonts w:ascii="Arial New Bash" w:hAnsi="Arial New Bash"/>
          <w:b/>
          <w:bCs/>
          <w:caps/>
        </w:rPr>
      </w:pPr>
      <w:r w:rsidRPr="0059686D">
        <w:rPr>
          <w:rFonts w:ascii="Arial New Bash" w:hAnsi="Arial New Bash"/>
          <w:b/>
          <w:bCs/>
          <w:caps/>
        </w:rPr>
        <w:t xml:space="preserve">[ а р а р                                                                         </w:t>
      </w:r>
      <w:proofErr w:type="spellStart"/>
      <w:proofErr w:type="gramStart"/>
      <w:r w:rsidRPr="0059686D">
        <w:rPr>
          <w:rFonts w:ascii="Arial New Bash" w:hAnsi="Arial New Bash"/>
          <w:b/>
          <w:bCs/>
          <w:caps/>
        </w:rPr>
        <w:t>р</w:t>
      </w:r>
      <w:proofErr w:type="spellEnd"/>
      <w:proofErr w:type="gramEnd"/>
      <w:r w:rsidRPr="0059686D">
        <w:rPr>
          <w:rFonts w:ascii="Arial New Bash" w:hAnsi="Arial New Bash"/>
          <w:b/>
          <w:bCs/>
          <w:caps/>
        </w:rPr>
        <w:t xml:space="preserve"> е ш е н и е</w:t>
      </w:r>
    </w:p>
    <w:p w:rsidR="000A52F5" w:rsidRPr="0059686D" w:rsidRDefault="000A52F5" w:rsidP="000A52F5">
      <w:pPr>
        <w:rPr>
          <w:rFonts w:ascii="Arial New Bash" w:hAnsi="Arial New Bash"/>
          <w:b/>
          <w:bCs/>
          <w:caps/>
        </w:rPr>
      </w:pPr>
    </w:p>
    <w:p w:rsidR="000A52F5" w:rsidRPr="000A52F5" w:rsidRDefault="000A52F5" w:rsidP="000A52F5">
      <w:pPr>
        <w:tabs>
          <w:tab w:val="left" w:pos="3810"/>
        </w:tabs>
        <w:jc w:val="center"/>
        <w:rPr>
          <w:sz w:val="28"/>
          <w:szCs w:val="28"/>
        </w:rPr>
      </w:pPr>
      <w:r w:rsidRPr="000A52F5">
        <w:rPr>
          <w:sz w:val="28"/>
          <w:szCs w:val="28"/>
        </w:rPr>
        <w:t xml:space="preserve">Об отмене решения Совета сельского поселения 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от 21 февраля 2014 года</w:t>
      </w:r>
      <w:r w:rsidR="006E64F9">
        <w:rPr>
          <w:sz w:val="28"/>
          <w:szCs w:val="28"/>
        </w:rPr>
        <w:t xml:space="preserve"> № 1</w:t>
      </w:r>
      <w:r w:rsidRPr="000A52F5">
        <w:rPr>
          <w:sz w:val="28"/>
          <w:szCs w:val="28"/>
        </w:rPr>
        <w:t>0</w:t>
      </w:r>
      <w:r w:rsidR="006E64F9">
        <w:rPr>
          <w:sz w:val="28"/>
          <w:szCs w:val="28"/>
        </w:rPr>
        <w:t>8</w:t>
      </w:r>
      <w:r w:rsidRPr="000A52F5">
        <w:rPr>
          <w:sz w:val="28"/>
          <w:szCs w:val="28"/>
        </w:rPr>
        <w:t xml:space="preserve">  «Об утверждении Положения об организации ритуальных услуг и содержания мест захоронения на территории сельского поселения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 xml:space="preserve"> В целях приведения нормативно правового акта в соответствие законодательству Совет сельского поселения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0A52F5" w:rsidRPr="000A52F5" w:rsidRDefault="000A52F5" w:rsidP="000A52F5">
      <w:pPr>
        <w:pStyle w:val="a3"/>
        <w:numPr>
          <w:ilvl w:val="0"/>
          <w:numId w:val="1"/>
        </w:num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от 21 февраля 2014 года № </w:t>
      </w:r>
      <w:r w:rsidR="006E64F9">
        <w:rPr>
          <w:sz w:val="28"/>
          <w:szCs w:val="28"/>
        </w:rPr>
        <w:t>108</w:t>
      </w:r>
      <w:r w:rsidRPr="000A52F5">
        <w:rPr>
          <w:sz w:val="28"/>
          <w:szCs w:val="28"/>
        </w:rPr>
        <w:t xml:space="preserve">  «Об утверждении Положения об организации ритуальных услуг и содержания мест захоронения на территории сельского поселения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0A52F5" w:rsidRPr="000A52F5" w:rsidRDefault="000A52F5" w:rsidP="000A52F5">
      <w:pPr>
        <w:pStyle w:val="a3"/>
        <w:numPr>
          <w:ilvl w:val="0"/>
          <w:numId w:val="1"/>
        </w:num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 xml:space="preserve">Обнародовать настоящее решение на информационном  стенде разместить  в сети «Интернет» на официальном сайте сельского поселения </w:t>
      </w:r>
      <w:proofErr w:type="spellStart"/>
      <w:r w:rsidR="00B57B1B">
        <w:rPr>
          <w:sz w:val="28"/>
          <w:szCs w:val="28"/>
        </w:rPr>
        <w:t>Тайняшевский</w:t>
      </w:r>
      <w:proofErr w:type="spellEnd"/>
      <w:r w:rsidRPr="000A52F5">
        <w:rPr>
          <w:sz w:val="28"/>
          <w:szCs w:val="28"/>
        </w:rPr>
        <w:t xml:space="preserve">  сельсовет муниципального района Чекмагушевский район Республики Башкортостан.</w:t>
      </w:r>
    </w:p>
    <w:p w:rsidR="000A52F5" w:rsidRPr="000A52F5" w:rsidRDefault="000A52F5" w:rsidP="000A52F5">
      <w:pPr>
        <w:pStyle w:val="a3"/>
        <w:numPr>
          <w:ilvl w:val="0"/>
          <w:numId w:val="1"/>
        </w:numPr>
        <w:tabs>
          <w:tab w:val="left" w:pos="3810"/>
        </w:tabs>
        <w:jc w:val="both"/>
        <w:rPr>
          <w:sz w:val="28"/>
          <w:szCs w:val="28"/>
        </w:rPr>
      </w:pPr>
      <w:proofErr w:type="gramStart"/>
      <w:r w:rsidRPr="000A52F5">
        <w:rPr>
          <w:sz w:val="28"/>
          <w:szCs w:val="28"/>
        </w:rPr>
        <w:t>Контроль  за</w:t>
      </w:r>
      <w:proofErr w:type="gramEnd"/>
      <w:r w:rsidRPr="000A52F5">
        <w:rPr>
          <w:sz w:val="28"/>
          <w:szCs w:val="28"/>
        </w:rPr>
        <w:t xml:space="preserve"> выполнением настоящего решения возложить на постоянную  комиссию  по земельным вопросам, благоустройству и экологии.</w:t>
      </w:r>
    </w:p>
    <w:p w:rsidR="000A52F5" w:rsidRPr="000A52F5" w:rsidRDefault="000A52F5" w:rsidP="000A52F5">
      <w:pPr>
        <w:pStyle w:val="a3"/>
        <w:tabs>
          <w:tab w:val="left" w:pos="3810"/>
        </w:tabs>
        <w:ind w:left="420"/>
        <w:jc w:val="both"/>
        <w:rPr>
          <w:sz w:val="28"/>
          <w:szCs w:val="28"/>
        </w:rPr>
      </w:pPr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 xml:space="preserve">Глава сельского поселения      </w:t>
      </w:r>
      <w:r w:rsidR="00B57B1B">
        <w:rPr>
          <w:sz w:val="28"/>
          <w:szCs w:val="28"/>
        </w:rPr>
        <w:t xml:space="preserve">                               </w:t>
      </w:r>
      <w:proofErr w:type="spellStart"/>
      <w:r w:rsidR="00B57B1B">
        <w:rPr>
          <w:sz w:val="28"/>
          <w:szCs w:val="28"/>
        </w:rPr>
        <w:t>Х.Р.Исхак</w:t>
      </w:r>
      <w:r w:rsidRPr="000A52F5">
        <w:rPr>
          <w:sz w:val="28"/>
          <w:szCs w:val="28"/>
        </w:rPr>
        <w:t>ов</w:t>
      </w:r>
      <w:proofErr w:type="spellEnd"/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  <w:proofErr w:type="spellStart"/>
      <w:r w:rsidRPr="000A52F5">
        <w:rPr>
          <w:sz w:val="28"/>
          <w:szCs w:val="28"/>
        </w:rPr>
        <w:t>с.</w:t>
      </w:r>
      <w:r w:rsidR="00B57B1B">
        <w:rPr>
          <w:sz w:val="28"/>
          <w:szCs w:val="28"/>
        </w:rPr>
        <w:t>Тайняш</w:t>
      </w:r>
      <w:r w:rsidRPr="000A52F5">
        <w:rPr>
          <w:sz w:val="28"/>
          <w:szCs w:val="28"/>
        </w:rPr>
        <w:t>ево</w:t>
      </w:r>
      <w:proofErr w:type="spellEnd"/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>30 ноября 2017г.</w:t>
      </w:r>
    </w:p>
    <w:p w:rsidR="000A52F5" w:rsidRPr="000A52F5" w:rsidRDefault="000A52F5" w:rsidP="000A52F5">
      <w:pPr>
        <w:tabs>
          <w:tab w:val="left" w:pos="3810"/>
        </w:tabs>
        <w:jc w:val="both"/>
        <w:rPr>
          <w:sz w:val="28"/>
          <w:szCs w:val="28"/>
        </w:rPr>
      </w:pPr>
      <w:r w:rsidRPr="000A52F5">
        <w:rPr>
          <w:sz w:val="28"/>
          <w:szCs w:val="28"/>
        </w:rPr>
        <w:t>№</w:t>
      </w:r>
      <w:r w:rsidR="006E64F9">
        <w:rPr>
          <w:sz w:val="28"/>
          <w:szCs w:val="28"/>
        </w:rPr>
        <w:t xml:space="preserve"> </w:t>
      </w:r>
      <w:r w:rsidRPr="000A52F5">
        <w:rPr>
          <w:sz w:val="28"/>
          <w:szCs w:val="28"/>
        </w:rPr>
        <w:t>9</w:t>
      </w:r>
      <w:r w:rsidR="006E64F9">
        <w:rPr>
          <w:sz w:val="28"/>
          <w:szCs w:val="28"/>
        </w:rPr>
        <w:t>1</w:t>
      </w:r>
    </w:p>
    <w:p w:rsidR="000A52F5" w:rsidRPr="000A52F5" w:rsidRDefault="000A52F5" w:rsidP="000A52F5">
      <w:pPr>
        <w:tabs>
          <w:tab w:val="left" w:pos="3810"/>
        </w:tabs>
        <w:jc w:val="both"/>
      </w:pPr>
    </w:p>
    <w:p w:rsidR="00B651B8" w:rsidRDefault="00B651B8"/>
    <w:sectPr w:rsidR="00B651B8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E6C"/>
    <w:multiLevelType w:val="hybridMultilevel"/>
    <w:tmpl w:val="4E28C182"/>
    <w:lvl w:ilvl="0" w:tplc="CC54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A52F5"/>
    <w:rsid w:val="000A52F5"/>
    <w:rsid w:val="00424BE0"/>
    <w:rsid w:val="006E64F9"/>
    <w:rsid w:val="009C2EB8"/>
    <w:rsid w:val="00A542D3"/>
    <w:rsid w:val="00B57B1B"/>
    <w:rsid w:val="00B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52F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0A52F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F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A52F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52F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ЗУМО</cp:lastModifiedBy>
  <cp:revision>5</cp:revision>
  <cp:lastPrinted>2017-12-08T06:20:00Z</cp:lastPrinted>
  <dcterms:created xsi:type="dcterms:W3CDTF">2017-12-06T08:55:00Z</dcterms:created>
  <dcterms:modified xsi:type="dcterms:W3CDTF">2017-12-08T06:21:00Z</dcterms:modified>
</cp:coreProperties>
</file>